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1D0" w:rsidRPr="003661D0" w:rsidRDefault="003661D0" w:rsidP="003661D0">
      <w:pPr>
        <w:widowControl w:val="0"/>
        <w:spacing w:after="0" w:line="240" w:lineRule="auto"/>
        <w:ind w:left="-284"/>
        <w:jc w:val="center"/>
        <w:rPr>
          <w:rFonts w:ascii="Times New Roman" w:eastAsia="Times New Roman" w:hAnsi="Times New Roman" w:cs="Times New Roman"/>
          <w:b/>
          <w:sz w:val="18"/>
          <w:szCs w:val="18"/>
          <w:lang w:eastAsia="ar-SA"/>
        </w:rPr>
      </w:pPr>
      <w:r w:rsidRPr="003661D0">
        <w:rPr>
          <w:rFonts w:ascii="Times New Roman" w:eastAsia="Times New Roman" w:hAnsi="Times New Roman" w:cs="Times New Roman"/>
          <w:b/>
          <w:sz w:val="18"/>
          <w:szCs w:val="18"/>
          <w:lang w:eastAsia="ar-SA"/>
        </w:rPr>
        <w:t>УПРАВЛЕНИЕ ОБРАЗОВАНИЯ АДМИНИСТРАЦИИ КАМЕНСКОГО РАЙОНА ПЕНЗЕНСКОЙ ОБЛАСТИ</w:t>
      </w:r>
    </w:p>
    <w:p w:rsidR="003661D0" w:rsidRPr="003661D0" w:rsidRDefault="003661D0" w:rsidP="003661D0">
      <w:pPr>
        <w:widowControl w:val="0"/>
        <w:suppressAutoHyphens/>
        <w:spacing w:after="0" w:line="240" w:lineRule="auto"/>
        <w:ind w:left="-284"/>
        <w:jc w:val="center"/>
        <w:rPr>
          <w:rFonts w:ascii="Times New Roman" w:eastAsia="Times New Roman" w:hAnsi="Times New Roman" w:cs="Times New Roman"/>
          <w:b/>
          <w:sz w:val="18"/>
          <w:szCs w:val="18"/>
          <w:lang w:eastAsia="ar-SA"/>
        </w:rPr>
      </w:pP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Муниципальное бюджетное образовательное учреждение</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дополнительного образования спортивная школа «Дорожник»</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г. Каменки Каменского района Пензенской области</w:t>
      </w: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p>
    <w:p w:rsidR="003661D0" w:rsidRPr="003661D0" w:rsidRDefault="003661D0" w:rsidP="003661D0">
      <w:pPr>
        <w:widowControl w:val="0"/>
        <w:suppressAutoHyphens/>
        <w:spacing w:after="0" w:line="240" w:lineRule="auto"/>
        <w:jc w:val="center"/>
        <w:rPr>
          <w:rFonts w:ascii="Times New Roman" w:eastAsia="Times New Roman" w:hAnsi="Times New Roman" w:cs="Times New Roman"/>
          <w:b/>
          <w:sz w:val="28"/>
          <w:szCs w:val="28"/>
          <w:lang w:eastAsia="ar-SA"/>
        </w:rPr>
      </w:pPr>
      <w:r w:rsidRPr="003661D0">
        <w:rPr>
          <w:rFonts w:ascii="Times New Roman" w:eastAsia="Times New Roman" w:hAnsi="Times New Roman" w:cs="Times New Roman"/>
          <w:b/>
          <w:sz w:val="28"/>
          <w:szCs w:val="28"/>
          <w:lang w:eastAsia="ar-SA"/>
        </w:rPr>
        <w:t>(МБОУ ДО СШ «Дорожник»)</w:t>
      </w:r>
    </w:p>
    <w:p w:rsidR="007C10EF" w:rsidRDefault="007C10EF" w:rsidP="007C10EF">
      <w:pPr>
        <w:spacing w:after="0"/>
        <w:jc w:val="center"/>
        <w:rPr>
          <w:rFonts w:ascii="Times New Roman" w:hAnsi="Times New Roman" w:cs="Times New Roman"/>
          <w:b/>
          <w:sz w:val="28"/>
          <w:szCs w:val="28"/>
        </w:rPr>
      </w:pPr>
    </w:p>
    <w:p w:rsidR="007C10EF" w:rsidRDefault="007C10EF" w:rsidP="007C10EF">
      <w:pPr>
        <w:spacing w:after="0"/>
        <w:jc w:val="center"/>
        <w:rPr>
          <w:rFonts w:ascii="Times New Roman" w:hAnsi="Times New Roman" w:cs="Times New Roman"/>
          <w:b/>
          <w:sz w:val="36"/>
          <w:szCs w:val="36"/>
        </w:rPr>
      </w:pPr>
      <w:r>
        <w:rPr>
          <w:rFonts w:ascii="Times New Roman" w:hAnsi="Times New Roman" w:cs="Times New Roman"/>
          <w:b/>
          <w:sz w:val="36"/>
          <w:szCs w:val="36"/>
        </w:rPr>
        <w:t>П Р И К А З</w:t>
      </w:r>
    </w:p>
    <w:p w:rsidR="007C10EF" w:rsidRDefault="007C10EF" w:rsidP="007C10EF">
      <w:pPr>
        <w:spacing w:after="0"/>
        <w:jc w:val="center"/>
        <w:rPr>
          <w:rFonts w:ascii="Times New Roman" w:hAnsi="Times New Roman" w:cs="Times New Roman"/>
          <w:b/>
          <w:sz w:val="36"/>
          <w:szCs w:val="36"/>
        </w:rPr>
      </w:pPr>
    </w:p>
    <w:p w:rsidR="007C10EF" w:rsidRPr="001F746D" w:rsidRDefault="003661D0" w:rsidP="007C10EF">
      <w:pPr>
        <w:spacing w:after="0"/>
        <w:rPr>
          <w:rFonts w:ascii="Times New Roman" w:hAnsi="Times New Roman" w:cs="Times New Roman"/>
          <w:sz w:val="24"/>
          <w:szCs w:val="24"/>
        </w:rPr>
      </w:pPr>
      <w:r>
        <w:rPr>
          <w:rFonts w:ascii="Times New Roman" w:hAnsi="Times New Roman" w:cs="Times New Roman"/>
          <w:sz w:val="24"/>
          <w:szCs w:val="24"/>
        </w:rPr>
        <w:t xml:space="preserve">                  </w:t>
      </w:r>
      <w:r w:rsidR="00764857">
        <w:rPr>
          <w:rFonts w:ascii="Times New Roman" w:hAnsi="Times New Roman" w:cs="Times New Roman"/>
          <w:sz w:val="24"/>
          <w:szCs w:val="24"/>
        </w:rPr>
        <w:t>11</w:t>
      </w:r>
      <w:r w:rsidR="00882243">
        <w:rPr>
          <w:rFonts w:ascii="Times New Roman" w:hAnsi="Times New Roman" w:cs="Times New Roman"/>
          <w:sz w:val="24"/>
          <w:szCs w:val="24"/>
        </w:rPr>
        <w:t>.</w:t>
      </w:r>
      <w:r w:rsidR="00764857">
        <w:rPr>
          <w:rFonts w:ascii="Times New Roman" w:hAnsi="Times New Roman" w:cs="Times New Roman"/>
          <w:sz w:val="24"/>
          <w:szCs w:val="24"/>
        </w:rPr>
        <w:t>01</w:t>
      </w:r>
      <w:r>
        <w:rPr>
          <w:rFonts w:ascii="Times New Roman" w:hAnsi="Times New Roman" w:cs="Times New Roman"/>
          <w:sz w:val="24"/>
          <w:szCs w:val="24"/>
        </w:rPr>
        <w:t>.20</w:t>
      </w:r>
      <w:r w:rsidR="002B426F">
        <w:rPr>
          <w:rFonts w:ascii="Times New Roman" w:hAnsi="Times New Roman" w:cs="Times New Roman"/>
          <w:sz w:val="24"/>
          <w:szCs w:val="24"/>
        </w:rPr>
        <w:t>24</w:t>
      </w:r>
      <w:r w:rsidR="007C10EF">
        <w:rPr>
          <w:rFonts w:ascii="Times New Roman" w:hAnsi="Times New Roman" w:cs="Times New Roman"/>
          <w:sz w:val="24"/>
          <w:szCs w:val="24"/>
        </w:rPr>
        <w:t xml:space="preserve">                                                                                   № </w:t>
      </w:r>
      <w:r w:rsidR="00764857">
        <w:rPr>
          <w:rFonts w:ascii="Times New Roman" w:hAnsi="Times New Roman" w:cs="Times New Roman"/>
          <w:sz w:val="24"/>
          <w:szCs w:val="24"/>
        </w:rPr>
        <w:t>2</w:t>
      </w:r>
    </w:p>
    <w:p w:rsidR="007C10EF" w:rsidRDefault="007C10EF" w:rsidP="007C10EF">
      <w:pPr>
        <w:spacing w:after="0"/>
        <w:jc w:val="center"/>
        <w:rPr>
          <w:rFonts w:ascii="Times New Roman" w:hAnsi="Times New Roman" w:cs="Times New Roman"/>
          <w:b/>
          <w:sz w:val="28"/>
          <w:szCs w:val="28"/>
        </w:rPr>
      </w:pPr>
    </w:p>
    <w:p w:rsidR="007C10EF" w:rsidRDefault="007C10EF" w:rsidP="007C10EF">
      <w:pPr>
        <w:spacing w:after="0"/>
        <w:rPr>
          <w:rFonts w:ascii="Times New Roman" w:hAnsi="Times New Roman" w:cs="Times New Roman"/>
          <w:b/>
          <w:sz w:val="28"/>
          <w:szCs w:val="28"/>
        </w:rPr>
      </w:pPr>
    </w:p>
    <w:p w:rsidR="007C10EF" w:rsidRPr="00846A80" w:rsidRDefault="00846A80" w:rsidP="007C10EF">
      <w:pPr>
        <w:spacing w:after="0"/>
        <w:jc w:val="center"/>
        <w:rPr>
          <w:rFonts w:ascii="Times New Roman" w:hAnsi="Times New Roman"/>
          <w:b/>
          <w:sz w:val="28"/>
          <w:szCs w:val="28"/>
        </w:rPr>
      </w:pPr>
      <w:r w:rsidRPr="00846A80">
        <w:rPr>
          <w:rFonts w:ascii="Times New Roman" w:hAnsi="Times New Roman"/>
          <w:b/>
          <w:sz w:val="28"/>
          <w:szCs w:val="28"/>
        </w:rPr>
        <w:t>О</w:t>
      </w:r>
      <w:r>
        <w:rPr>
          <w:rFonts w:ascii="Times New Roman" w:hAnsi="Times New Roman"/>
          <w:b/>
          <w:sz w:val="28"/>
          <w:szCs w:val="28"/>
        </w:rPr>
        <w:t>б</w:t>
      </w:r>
      <w:r w:rsidRPr="00846A80">
        <w:rPr>
          <w:rFonts w:ascii="Times New Roman" w:hAnsi="Times New Roman"/>
          <w:b/>
          <w:sz w:val="28"/>
          <w:szCs w:val="28"/>
        </w:rPr>
        <w:t xml:space="preserve"> утверждении должностных </w:t>
      </w:r>
      <w:r w:rsidR="000C315A">
        <w:rPr>
          <w:rFonts w:ascii="Times New Roman" w:hAnsi="Times New Roman"/>
          <w:b/>
          <w:sz w:val="28"/>
          <w:szCs w:val="28"/>
        </w:rPr>
        <w:t>обязанностей</w:t>
      </w:r>
      <w:r w:rsidRPr="00846A80">
        <w:rPr>
          <w:rFonts w:ascii="Times New Roman" w:hAnsi="Times New Roman"/>
          <w:b/>
          <w:sz w:val="28"/>
          <w:szCs w:val="28"/>
        </w:rPr>
        <w:t xml:space="preserve"> администратора и главного судьи Центра тестирования</w:t>
      </w:r>
    </w:p>
    <w:p w:rsidR="00846A80" w:rsidRDefault="00846A80" w:rsidP="007C10EF">
      <w:pPr>
        <w:spacing w:after="0"/>
        <w:jc w:val="center"/>
        <w:rPr>
          <w:rFonts w:ascii="Times New Roman" w:hAnsi="Times New Roman" w:cs="Times New Roman"/>
          <w:b/>
          <w:sz w:val="28"/>
          <w:szCs w:val="28"/>
        </w:rPr>
      </w:pPr>
    </w:p>
    <w:p w:rsidR="007C10EF" w:rsidRDefault="007C10EF" w:rsidP="007C10E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приказа Управления образования администрации Каменского района Пензенской области от </w:t>
      </w:r>
      <w:r w:rsidRPr="00564FAD">
        <w:rPr>
          <w:rFonts w:ascii="Times New Roman" w:hAnsi="Times New Roman" w:cs="Times New Roman"/>
          <w:sz w:val="28"/>
          <w:szCs w:val="28"/>
        </w:rPr>
        <w:t>27</w:t>
      </w:r>
      <w:r>
        <w:rPr>
          <w:rFonts w:ascii="Times New Roman" w:hAnsi="Times New Roman" w:cs="Times New Roman"/>
          <w:sz w:val="28"/>
          <w:szCs w:val="28"/>
        </w:rPr>
        <w:t>.</w:t>
      </w:r>
      <w:r w:rsidRPr="00564FAD">
        <w:rPr>
          <w:rFonts w:ascii="Times New Roman" w:hAnsi="Times New Roman" w:cs="Times New Roman"/>
          <w:sz w:val="28"/>
          <w:szCs w:val="28"/>
        </w:rPr>
        <w:t>10</w:t>
      </w:r>
      <w:r>
        <w:rPr>
          <w:rFonts w:ascii="Times New Roman" w:hAnsi="Times New Roman" w:cs="Times New Roman"/>
          <w:sz w:val="28"/>
          <w:szCs w:val="28"/>
        </w:rPr>
        <w:t>.201</w:t>
      </w:r>
      <w:r w:rsidRPr="00564FAD">
        <w:rPr>
          <w:rFonts w:ascii="Times New Roman" w:hAnsi="Times New Roman" w:cs="Times New Roman"/>
          <w:sz w:val="28"/>
          <w:szCs w:val="28"/>
        </w:rPr>
        <w:t>5</w:t>
      </w:r>
      <w:r>
        <w:rPr>
          <w:rFonts w:ascii="Times New Roman" w:hAnsi="Times New Roman" w:cs="Times New Roman"/>
          <w:sz w:val="28"/>
          <w:szCs w:val="28"/>
        </w:rPr>
        <w:t xml:space="preserve"> г. № </w:t>
      </w:r>
      <w:r w:rsidRPr="00564FAD">
        <w:rPr>
          <w:rFonts w:ascii="Times New Roman" w:hAnsi="Times New Roman" w:cs="Times New Roman"/>
          <w:sz w:val="28"/>
          <w:szCs w:val="28"/>
        </w:rPr>
        <w:t>187</w:t>
      </w:r>
      <w:r>
        <w:rPr>
          <w:rFonts w:ascii="Times New Roman" w:hAnsi="Times New Roman" w:cs="Times New Roman"/>
          <w:sz w:val="28"/>
          <w:szCs w:val="28"/>
        </w:rPr>
        <w:t>/</w:t>
      </w:r>
      <w:r w:rsidRPr="00564FAD">
        <w:rPr>
          <w:rFonts w:ascii="Times New Roman" w:hAnsi="Times New Roman" w:cs="Times New Roman"/>
          <w:sz w:val="28"/>
          <w:szCs w:val="28"/>
        </w:rPr>
        <w:t>01-10</w:t>
      </w:r>
      <w:r>
        <w:rPr>
          <w:rFonts w:ascii="Times New Roman" w:hAnsi="Times New Roman" w:cs="Times New Roman"/>
          <w:sz w:val="28"/>
          <w:szCs w:val="28"/>
        </w:rPr>
        <w:t xml:space="preserve"> «Об открытии Центра тестирования</w:t>
      </w:r>
      <w:r w:rsidR="008D71E6">
        <w:rPr>
          <w:rFonts w:ascii="Times New Roman" w:hAnsi="Times New Roman" w:cs="Times New Roman"/>
          <w:sz w:val="28"/>
          <w:szCs w:val="28"/>
        </w:rPr>
        <w:t xml:space="preserve"> Всероссийского</w:t>
      </w:r>
      <w:r>
        <w:rPr>
          <w:rFonts w:ascii="Times New Roman" w:hAnsi="Times New Roman" w:cs="Times New Roman"/>
          <w:sz w:val="28"/>
          <w:szCs w:val="28"/>
        </w:rPr>
        <w:t xml:space="preserve"> физкультурно -</w:t>
      </w:r>
      <w:r w:rsidR="000C315A">
        <w:rPr>
          <w:rFonts w:ascii="Times New Roman" w:hAnsi="Times New Roman" w:cs="Times New Roman"/>
          <w:sz w:val="28"/>
          <w:szCs w:val="28"/>
        </w:rPr>
        <w:t xml:space="preserve"> </w:t>
      </w:r>
      <w:r>
        <w:rPr>
          <w:rFonts w:ascii="Times New Roman" w:hAnsi="Times New Roman" w:cs="Times New Roman"/>
          <w:sz w:val="28"/>
          <w:szCs w:val="28"/>
        </w:rPr>
        <w:t>спортивного комплекса «Готов к труду и обороне»</w:t>
      </w:r>
    </w:p>
    <w:p w:rsidR="007C10EF" w:rsidRDefault="007C10EF" w:rsidP="007C10EF">
      <w:pPr>
        <w:spacing w:after="0"/>
        <w:ind w:firstLine="567"/>
        <w:jc w:val="both"/>
        <w:rPr>
          <w:rFonts w:ascii="Times New Roman" w:hAnsi="Times New Roman" w:cs="Times New Roman"/>
          <w:sz w:val="28"/>
          <w:szCs w:val="28"/>
        </w:rPr>
      </w:pPr>
    </w:p>
    <w:p w:rsidR="007C10EF" w:rsidRDefault="007C10EF" w:rsidP="007C10EF">
      <w:pPr>
        <w:spacing w:after="0"/>
        <w:ind w:firstLine="567"/>
        <w:jc w:val="center"/>
        <w:rPr>
          <w:rFonts w:ascii="Times New Roman" w:hAnsi="Times New Roman" w:cs="Times New Roman"/>
          <w:b/>
          <w:sz w:val="28"/>
          <w:szCs w:val="28"/>
        </w:rPr>
      </w:pPr>
      <w:r>
        <w:rPr>
          <w:rFonts w:ascii="Times New Roman" w:hAnsi="Times New Roman" w:cs="Times New Roman"/>
          <w:b/>
          <w:sz w:val="28"/>
          <w:szCs w:val="28"/>
        </w:rPr>
        <w:t>п р и к а з ы в а ю:</w:t>
      </w:r>
    </w:p>
    <w:p w:rsidR="007C10EF" w:rsidRDefault="007C10EF" w:rsidP="007C10EF">
      <w:pPr>
        <w:spacing w:after="0"/>
        <w:ind w:firstLine="567"/>
        <w:jc w:val="center"/>
        <w:rPr>
          <w:rFonts w:ascii="Times New Roman" w:hAnsi="Times New Roman" w:cs="Times New Roman"/>
          <w:b/>
          <w:sz w:val="28"/>
          <w:szCs w:val="28"/>
        </w:rPr>
      </w:pPr>
    </w:p>
    <w:p w:rsidR="007C10EF" w:rsidRDefault="007C10EF" w:rsidP="000C315A">
      <w:pPr>
        <w:pStyle w:val="a3"/>
        <w:numPr>
          <w:ilvl w:val="0"/>
          <w:numId w:val="1"/>
        </w:numPr>
        <w:tabs>
          <w:tab w:val="left" w:pos="851"/>
        </w:tabs>
        <w:spacing w:after="0"/>
        <w:ind w:left="0" w:firstLine="567"/>
        <w:jc w:val="both"/>
        <w:rPr>
          <w:rFonts w:ascii="Times New Roman" w:hAnsi="Times New Roman" w:cs="Times New Roman"/>
          <w:sz w:val="28"/>
          <w:szCs w:val="28"/>
        </w:rPr>
      </w:pPr>
      <w:r w:rsidRPr="00193002">
        <w:rPr>
          <w:rFonts w:ascii="Times New Roman" w:hAnsi="Times New Roman" w:cs="Times New Roman"/>
          <w:sz w:val="28"/>
          <w:szCs w:val="28"/>
        </w:rPr>
        <w:t xml:space="preserve">Утвердить должностные </w:t>
      </w:r>
      <w:r>
        <w:rPr>
          <w:rFonts w:ascii="Times New Roman" w:hAnsi="Times New Roman" w:cs="Times New Roman"/>
          <w:sz w:val="28"/>
          <w:szCs w:val="28"/>
        </w:rPr>
        <w:t xml:space="preserve">обязанности </w:t>
      </w:r>
      <w:r w:rsidRPr="00193002">
        <w:rPr>
          <w:rFonts w:ascii="Times New Roman" w:hAnsi="Times New Roman" w:cs="Times New Roman"/>
          <w:sz w:val="28"/>
          <w:szCs w:val="28"/>
        </w:rPr>
        <w:t xml:space="preserve"> </w:t>
      </w:r>
      <w:r>
        <w:rPr>
          <w:rFonts w:ascii="Times New Roman" w:hAnsi="Times New Roman" w:cs="Times New Roman"/>
          <w:sz w:val="28"/>
          <w:szCs w:val="28"/>
        </w:rPr>
        <w:t>администратора Центра тестирования (приложение 1)</w:t>
      </w:r>
    </w:p>
    <w:p w:rsidR="007C10EF" w:rsidRDefault="007C10EF" w:rsidP="000C315A">
      <w:pPr>
        <w:pStyle w:val="a3"/>
        <w:numPr>
          <w:ilvl w:val="0"/>
          <w:numId w:val="1"/>
        </w:numPr>
        <w:tabs>
          <w:tab w:val="left" w:pos="851"/>
        </w:tabs>
        <w:spacing w:after="0"/>
        <w:ind w:left="0" w:firstLine="567"/>
        <w:jc w:val="both"/>
        <w:rPr>
          <w:rFonts w:ascii="Times New Roman" w:hAnsi="Times New Roman" w:cs="Times New Roman"/>
          <w:sz w:val="28"/>
          <w:szCs w:val="28"/>
        </w:rPr>
      </w:pPr>
      <w:r w:rsidRPr="00193002">
        <w:rPr>
          <w:rFonts w:ascii="Times New Roman" w:hAnsi="Times New Roman" w:cs="Times New Roman"/>
          <w:sz w:val="28"/>
          <w:szCs w:val="28"/>
        </w:rPr>
        <w:t xml:space="preserve">Утвердить должностные </w:t>
      </w:r>
      <w:r>
        <w:rPr>
          <w:rFonts w:ascii="Times New Roman" w:hAnsi="Times New Roman" w:cs="Times New Roman"/>
          <w:sz w:val="28"/>
          <w:szCs w:val="28"/>
        </w:rPr>
        <w:t>обязанности</w:t>
      </w:r>
      <w:r w:rsidRPr="00193002">
        <w:rPr>
          <w:rFonts w:ascii="Times New Roman" w:hAnsi="Times New Roman" w:cs="Times New Roman"/>
          <w:sz w:val="28"/>
          <w:szCs w:val="28"/>
        </w:rPr>
        <w:t xml:space="preserve"> </w:t>
      </w:r>
      <w:r>
        <w:rPr>
          <w:rFonts w:ascii="Times New Roman" w:hAnsi="Times New Roman" w:cs="Times New Roman"/>
          <w:sz w:val="28"/>
          <w:szCs w:val="28"/>
        </w:rPr>
        <w:t>главного судьи Центра тестирования (приложение 2)</w:t>
      </w:r>
    </w:p>
    <w:p w:rsidR="007C10EF" w:rsidRDefault="007C10EF" w:rsidP="007C10EF">
      <w:pPr>
        <w:spacing w:after="0"/>
        <w:ind w:firstLine="567"/>
        <w:jc w:val="center"/>
        <w:rPr>
          <w:rFonts w:ascii="Times New Roman" w:hAnsi="Times New Roman" w:cs="Times New Roman"/>
          <w:b/>
          <w:sz w:val="28"/>
          <w:szCs w:val="28"/>
        </w:rPr>
      </w:pPr>
    </w:p>
    <w:p w:rsidR="007C10EF" w:rsidRDefault="007C10EF" w:rsidP="007C10EF">
      <w:pPr>
        <w:spacing w:after="0"/>
        <w:ind w:firstLine="567"/>
        <w:jc w:val="center"/>
        <w:rPr>
          <w:rFonts w:ascii="Times New Roman" w:hAnsi="Times New Roman" w:cs="Times New Roman"/>
          <w:b/>
          <w:sz w:val="28"/>
          <w:szCs w:val="28"/>
        </w:rPr>
      </w:pPr>
    </w:p>
    <w:p w:rsidR="001B0462" w:rsidRDefault="001B0462"/>
    <w:p w:rsidR="00846A80" w:rsidRDefault="00846A80"/>
    <w:p w:rsidR="00846A80" w:rsidRDefault="00846A80"/>
    <w:p w:rsidR="00846A80" w:rsidRDefault="00846A80" w:rsidP="00846A80">
      <w:pPr>
        <w:tabs>
          <w:tab w:val="left" w:pos="2280"/>
          <w:tab w:val="left" w:pos="5265"/>
        </w:tabs>
        <w:rPr>
          <w:rFonts w:ascii="Times New Roman" w:hAnsi="Times New Roman" w:cs="Times New Roman"/>
          <w:sz w:val="28"/>
          <w:szCs w:val="28"/>
        </w:rPr>
      </w:pPr>
      <w:r w:rsidRPr="00CE7102">
        <w:rPr>
          <w:rFonts w:ascii="Times New Roman" w:hAnsi="Times New Roman" w:cs="Times New Roman"/>
          <w:sz w:val="28"/>
          <w:szCs w:val="28"/>
        </w:rPr>
        <w:t>Директор</w:t>
      </w:r>
      <w:r w:rsidRPr="00CE7102">
        <w:rPr>
          <w:rFonts w:ascii="Times New Roman" w:hAnsi="Times New Roman" w:cs="Times New Roman"/>
          <w:sz w:val="28"/>
          <w:szCs w:val="28"/>
        </w:rPr>
        <w:tab/>
      </w:r>
      <w:r>
        <w:rPr>
          <w:rFonts w:ascii="Times New Roman" w:hAnsi="Times New Roman" w:cs="Times New Roman"/>
          <w:sz w:val="28"/>
          <w:szCs w:val="28"/>
        </w:rPr>
        <w:t xml:space="preserve">                                                                </w:t>
      </w:r>
      <w:r w:rsidR="00764857">
        <w:rPr>
          <w:rFonts w:ascii="Times New Roman" w:hAnsi="Times New Roman" w:cs="Times New Roman"/>
          <w:sz w:val="28"/>
          <w:szCs w:val="28"/>
        </w:rPr>
        <w:t>Д.В.Руфкин</w:t>
      </w:r>
    </w:p>
    <w:p w:rsidR="00846A80" w:rsidRDefault="00846A80"/>
    <w:p w:rsidR="00846A80" w:rsidRDefault="00846A80"/>
    <w:p w:rsidR="00846A80" w:rsidRDefault="00846A80"/>
    <w:p w:rsidR="000C315A" w:rsidRDefault="000C315A"/>
    <w:p w:rsidR="000C315A" w:rsidRDefault="000C315A"/>
    <w:p w:rsidR="000C315A" w:rsidRDefault="000C315A"/>
    <w:p w:rsidR="00846A80" w:rsidRDefault="00846A80"/>
    <w:p w:rsidR="00846A80" w:rsidRPr="000C315A" w:rsidRDefault="00846A80" w:rsidP="000C315A">
      <w:pPr>
        <w:pStyle w:val="1"/>
        <w:tabs>
          <w:tab w:val="left" w:pos="7066"/>
          <w:tab w:val="left" w:pos="9050"/>
        </w:tabs>
        <w:ind w:firstLine="0"/>
        <w:jc w:val="right"/>
        <w:rPr>
          <w:color w:val="000000"/>
          <w:sz w:val="24"/>
          <w:szCs w:val="24"/>
        </w:rPr>
      </w:pPr>
      <w:r w:rsidRPr="000C315A">
        <w:rPr>
          <w:color w:val="000000"/>
          <w:sz w:val="24"/>
          <w:szCs w:val="24"/>
        </w:rPr>
        <w:lastRenderedPageBreak/>
        <w:t xml:space="preserve">Приложение 1 к приказу </w:t>
      </w:r>
    </w:p>
    <w:p w:rsidR="00846A80" w:rsidRPr="000C315A" w:rsidRDefault="000C315A" w:rsidP="000C315A">
      <w:pPr>
        <w:pStyle w:val="1"/>
        <w:tabs>
          <w:tab w:val="left" w:pos="7066"/>
          <w:tab w:val="left" w:pos="9050"/>
        </w:tabs>
        <w:ind w:firstLine="0"/>
        <w:jc w:val="right"/>
        <w:rPr>
          <w:color w:val="000000"/>
          <w:sz w:val="24"/>
          <w:szCs w:val="24"/>
        </w:rPr>
      </w:pPr>
      <w:r>
        <w:rPr>
          <w:color w:val="000000"/>
          <w:sz w:val="24"/>
          <w:szCs w:val="24"/>
        </w:rPr>
        <w:t xml:space="preserve"> </w:t>
      </w:r>
      <w:r w:rsidR="00846A80" w:rsidRPr="000C315A">
        <w:rPr>
          <w:color w:val="000000"/>
          <w:sz w:val="24"/>
          <w:szCs w:val="24"/>
        </w:rPr>
        <w:t>МБОУ ДО СШ «Дорожник»</w:t>
      </w:r>
    </w:p>
    <w:p w:rsidR="00846A80" w:rsidRDefault="003661D0" w:rsidP="000C315A">
      <w:pPr>
        <w:pStyle w:val="1"/>
        <w:tabs>
          <w:tab w:val="left" w:pos="7066"/>
          <w:tab w:val="left" w:pos="9050"/>
        </w:tabs>
        <w:ind w:firstLine="0"/>
        <w:jc w:val="right"/>
        <w:rPr>
          <w:color w:val="000000"/>
          <w:sz w:val="24"/>
          <w:szCs w:val="24"/>
        </w:rPr>
      </w:pPr>
      <w:r>
        <w:rPr>
          <w:color w:val="000000"/>
          <w:sz w:val="24"/>
          <w:szCs w:val="24"/>
        </w:rPr>
        <w:t xml:space="preserve"> от </w:t>
      </w:r>
      <w:r w:rsidR="00764857">
        <w:rPr>
          <w:color w:val="000000"/>
          <w:sz w:val="24"/>
          <w:szCs w:val="24"/>
        </w:rPr>
        <w:t>11</w:t>
      </w:r>
      <w:r w:rsidR="00882243">
        <w:rPr>
          <w:color w:val="000000"/>
          <w:sz w:val="24"/>
          <w:szCs w:val="24"/>
        </w:rPr>
        <w:t>.</w:t>
      </w:r>
      <w:r w:rsidR="00764857">
        <w:rPr>
          <w:color w:val="000000"/>
          <w:sz w:val="24"/>
          <w:szCs w:val="24"/>
        </w:rPr>
        <w:t>01</w:t>
      </w:r>
      <w:r w:rsidR="00882243">
        <w:rPr>
          <w:color w:val="000000"/>
          <w:sz w:val="24"/>
          <w:szCs w:val="24"/>
        </w:rPr>
        <w:t>.20</w:t>
      </w:r>
      <w:r w:rsidR="002B426F">
        <w:rPr>
          <w:color w:val="000000"/>
          <w:sz w:val="24"/>
          <w:szCs w:val="24"/>
        </w:rPr>
        <w:t>24</w:t>
      </w:r>
      <w:r w:rsidR="00764857">
        <w:rPr>
          <w:color w:val="000000"/>
          <w:sz w:val="24"/>
          <w:szCs w:val="24"/>
        </w:rPr>
        <w:t>г №</w:t>
      </w:r>
      <w:r>
        <w:rPr>
          <w:color w:val="000000"/>
          <w:sz w:val="24"/>
          <w:szCs w:val="24"/>
        </w:rPr>
        <w:t xml:space="preserve"> </w:t>
      </w:r>
      <w:r w:rsidR="00764857">
        <w:rPr>
          <w:color w:val="000000"/>
          <w:sz w:val="24"/>
          <w:szCs w:val="24"/>
        </w:rPr>
        <w:t>2</w:t>
      </w:r>
    </w:p>
    <w:p w:rsidR="000C315A" w:rsidRPr="000C315A" w:rsidRDefault="000C315A" w:rsidP="000C315A">
      <w:pPr>
        <w:pStyle w:val="1"/>
        <w:tabs>
          <w:tab w:val="left" w:pos="7066"/>
          <w:tab w:val="left" w:pos="9050"/>
        </w:tabs>
        <w:ind w:firstLine="0"/>
        <w:jc w:val="right"/>
        <w:rPr>
          <w:rStyle w:val="a8"/>
          <w:b w:val="0"/>
          <w:bCs w:val="0"/>
          <w:color w:val="000000"/>
          <w:sz w:val="24"/>
          <w:szCs w:val="24"/>
        </w:rPr>
      </w:pPr>
    </w:p>
    <w:p w:rsidR="00846A80" w:rsidRPr="000C315A" w:rsidRDefault="00846A80" w:rsidP="000C315A">
      <w:pPr>
        <w:pStyle w:val="rtecenter"/>
        <w:tabs>
          <w:tab w:val="left" w:pos="993"/>
        </w:tabs>
        <w:spacing w:before="0" w:beforeAutospacing="0" w:after="0" w:afterAutospacing="0"/>
        <w:jc w:val="center"/>
        <w:rPr>
          <w:b/>
          <w:sz w:val="28"/>
          <w:szCs w:val="28"/>
        </w:rPr>
      </w:pPr>
      <w:r w:rsidRPr="000C315A">
        <w:rPr>
          <w:rStyle w:val="a8"/>
          <w:sz w:val="28"/>
          <w:szCs w:val="28"/>
        </w:rPr>
        <w:t>Д</w:t>
      </w:r>
      <w:r w:rsidR="000C315A">
        <w:rPr>
          <w:rStyle w:val="a8"/>
          <w:sz w:val="28"/>
          <w:szCs w:val="28"/>
        </w:rPr>
        <w:t xml:space="preserve">олжностные обязанности Администратора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Всероссийского Физкультурно-спортивного комплекса «Готов к труду и обороне» </w:t>
      </w:r>
      <w:r w:rsidRPr="000C315A">
        <w:rPr>
          <w:b/>
          <w:sz w:val="28"/>
          <w:szCs w:val="28"/>
        </w:rPr>
        <w:t>(ГТО)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Создает условия для оказания консультационной и методической помощи гражданам,  физкультурно-спортивным,  общественным  и  иным  организациям  в подготовке к выполнению государственных требований;</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Составляет график работы Центра тестирования с учетом поданных персональных или коллективных заявок;</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Осуществляет проверку документов участника тестирования и сверяет их с АИС ГТО. Допускает участников тестирования и отказывает участникам тестирования в допуске к выполнению видов испытаний (тестов) комплекса ГТО в соответствии с Порядком организации и проведения тестирования и законодательством Российской Федерации.</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Оформляет учетную карточку участника;</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Формирует протокол согласно графика, отраженного в учетной карточке гражданина при помощи программного обеспечения Автоматизированной информационной системы комплекса ГТО, либо самостоятельно;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Передает протоколы Главному спортивному судье для распределения их среди остальных судей по видам испытаний и проведения общего инструктажа судейской бригады комплекса 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Вносит данные с бумажных протоколов по видам испытаний в специально установленную форму автоматизированной информационной системы 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Участвует  в  организации  мероприятий  комплекса  ГТО,  включенных  в Единый  календарный  план  межрегиональных,  всероссийских  и  международных физкультурных  мероприятий  и  спортивных  мероприятий,  календарный план официальных физкультурных и спортивных мероприятий;</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Взаимодействует с органами государственной власти, органами местного самоуправления,  физкультурно-спортивными,  общественными  и  иными организациями  в  вопросах  внедрения  комплекса  ГТО,  проведения  мероприятий комплекса ГТО;</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Участвует в организации получения и вручения знаков отличия комплекса ГТО в торжественной обстановке. </w:t>
      </w:r>
    </w:p>
    <w:p w:rsidR="00846A80" w:rsidRPr="000C315A" w:rsidRDefault="00846A80" w:rsidP="000C315A">
      <w:pPr>
        <w:pStyle w:val="a3"/>
        <w:numPr>
          <w:ilvl w:val="0"/>
          <w:numId w:val="2"/>
        </w:numPr>
        <w:tabs>
          <w:tab w:val="left" w:pos="993"/>
        </w:tabs>
        <w:spacing w:after="0" w:line="240" w:lineRule="auto"/>
        <w:ind w:left="0" w:right="-1"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Оформление отчетных документов о вручении знаков отличия комплекса ГТО. </w:t>
      </w:r>
    </w:p>
    <w:p w:rsidR="00846A80" w:rsidRPr="000C315A" w:rsidRDefault="00846A80" w:rsidP="000C315A">
      <w:pPr>
        <w:tabs>
          <w:tab w:val="left" w:pos="993"/>
        </w:tabs>
        <w:spacing w:after="0" w:line="240" w:lineRule="auto"/>
        <w:ind w:right="-1" w:firstLine="567"/>
        <w:jc w:val="both"/>
        <w:rPr>
          <w:sz w:val="28"/>
          <w:szCs w:val="28"/>
        </w:rPr>
      </w:pPr>
    </w:p>
    <w:p w:rsidR="00846A80" w:rsidRDefault="00846A80" w:rsidP="000C315A">
      <w:pPr>
        <w:ind w:right="-1"/>
      </w:pPr>
    </w:p>
    <w:p w:rsidR="000C315A" w:rsidRDefault="000C315A"/>
    <w:p w:rsidR="000C315A" w:rsidRDefault="000C315A"/>
    <w:p w:rsidR="000C315A" w:rsidRDefault="000C315A"/>
    <w:p w:rsidR="000C315A" w:rsidRDefault="000C315A" w:rsidP="00846A80">
      <w:pPr>
        <w:pStyle w:val="1"/>
        <w:tabs>
          <w:tab w:val="left" w:pos="7066"/>
          <w:tab w:val="left" w:pos="9050"/>
        </w:tabs>
        <w:ind w:firstLine="709"/>
        <w:jc w:val="right"/>
        <w:rPr>
          <w:color w:val="000000"/>
          <w:sz w:val="24"/>
          <w:szCs w:val="24"/>
        </w:rPr>
      </w:pPr>
    </w:p>
    <w:p w:rsidR="00846A80" w:rsidRPr="000C315A" w:rsidRDefault="00846A80" w:rsidP="00846A80">
      <w:pPr>
        <w:pStyle w:val="1"/>
        <w:tabs>
          <w:tab w:val="left" w:pos="7066"/>
          <w:tab w:val="left" w:pos="9050"/>
        </w:tabs>
        <w:ind w:firstLine="709"/>
        <w:jc w:val="right"/>
        <w:rPr>
          <w:color w:val="000000"/>
          <w:sz w:val="24"/>
          <w:szCs w:val="24"/>
        </w:rPr>
      </w:pPr>
      <w:r w:rsidRPr="000C315A">
        <w:rPr>
          <w:color w:val="000000"/>
          <w:sz w:val="24"/>
          <w:szCs w:val="24"/>
        </w:rPr>
        <w:lastRenderedPageBreak/>
        <w:t xml:space="preserve">Приложение 2 к приказу </w:t>
      </w:r>
    </w:p>
    <w:p w:rsidR="00846A80" w:rsidRPr="000C315A" w:rsidRDefault="00846A80" w:rsidP="00846A80">
      <w:pPr>
        <w:pStyle w:val="1"/>
        <w:tabs>
          <w:tab w:val="left" w:pos="7066"/>
          <w:tab w:val="left" w:pos="9050"/>
        </w:tabs>
        <w:ind w:firstLine="709"/>
        <w:jc w:val="right"/>
        <w:rPr>
          <w:color w:val="000000"/>
          <w:sz w:val="24"/>
          <w:szCs w:val="24"/>
        </w:rPr>
      </w:pPr>
      <w:r w:rsidRPr="000C315A">
        <w:rPr>
          <w:color w:val="000000"/>
          <w:sz w:val="24"/>
          <w:szCs w:val="24"/>
        </w:rPr>
        <w:t xml:space="preserve">МБОУ ДО СШ «Дорожник» </w:t>
      </w:r>
    </w:p>
    <w:p w:rsidR="00846A80" w:rsidRDefault="003661D0" w:rsidP="00846A80">
      <w:pPr>
        <w:pStyle w:val="1"/>
        <w:tabs>
          <w:tab w:val="left" w:pos="7066"/>
          <w:tab w:val="left" w:pos="9050"/>
        </w:tabs>
        <w:ind w:firstLine="709"/>
        <w:jc w:val="right"/>
        <w:rPr>
          <w:color w:val="000000"/>
          <w:sz w:val="24"/>
          <w:szCs w:val="24"/>
        </w:rPr>
      </w:pPr>
      <w:r>
        <w:rPr>
          <w:color w:val="000000"/>
          <w:sz w:val="24"/>
          <w:szCs w:val="24"/>
        </w:rPr>
        <w:t xml:space="preserve"> </w:t>
      </w:r>
      <w:r w:rsidR="00882243">
        <w:rPr>
          <w:color w:val="000000"/>
          <w:sz w:val="24"/>
          <w:szCs w:val="24"/>
        </w:rPr>
        <w:t xml:space="preserve">от </w:t>
      </w:r>
      <w:r w:rsidR="00764857">
        <w:rPr>
          <w:color w:val="000000"/>
          <w:sz w:val="24"/>
          <w:szCs w:val="24"/>
        </w:rPr>
        <w:t>11</w:t>
      </w:r>
      <w:r w:rsidR="00882243">
        <w:rPr>
          <w:color w:val="000000"/>
          <w:sz w:val="24"/>
          <w:szCs w:val="24"/>
        </w:rPr>
        <w:t>.</w:t>
      </w:r>
      <w:r w:rsidR="00764857">
        <w:rPr>
          <w:color w:val="000000"/>
          <w:sz w:val="24"/>
          <w:szCs w:val="24"/>
        </w:rPr>
        <w:t>01</w:t>
      </w:r>
      <w:r w:rsidR="00882243">
        <w:rPr>
          <w:color w:val="000000"/>
          <w:sz w:val="24"/>
          <w:szCs w:val="24"/>
        </w:rPr>
        <w:t>.20</w:t>
      </w:r>
      <w:r w:rsidR="00D14961">
        <w:rPr>
          <w:color w:val="000000"/>
          <w:sz w:val="24"/>
          <w:szCs w:val="24"/>
        </w:rPr>
        <w:t>24</w:t>
      </w:r>
      <w:bookmarkStart w:id="0" w:name="_GoBack"/>
      <w:bookmarkEnd w:id="0"/>
      <w:r w:rsidR="00882243">
        <w:rPr>
          <w:color w:val="000000"/>
          <w:sz w:val="24"/>
          <w:szCs w:val="24"/>
        </w:rPr>
        <w:t xml:space="preserve">г  № </w:t>
      </w:r>
      <w:r w:rsidR="00764857">
        <w:rPr>
          <w:color w:val="000000"/>
          <w:sz w:val="24"/>
          <w:szCs w:val="24"/>
        </w:rPr>
        <w:t>2</w:t>
      </w:r>
    </w:p>
    <w:p w:rsidR="000C315A" w:rsidRPr="000C315A" w:rsidRDefault="000C315A" w:rsidP="000C315A">
      <w:pPr>
        <w:pStyle w:val="rtecenter"/>
        <w:tabs>
          <w:tab w:val="left" w:pos="993"/>
        </w:tabs>
        <w:spacing w:before="0" w:beforeAutospacing="0" w:after="0" w:afterAutospacing="0"/>
        <w:ind w:left="360"/>
        <w:jc w:val="center"/>
        <w:rPr>
          <w:b/>
          <w:sz w:val="28"/>
          <w:szCs w:val="28"/>
        </w:rPr>
      </w:pPr>
      <w:r w:rsidRPr="000C315A">
        <w:rPr>
          <w:rStyle w:val="a8"/>
          <w:sz w:val="28"/>
          <w:szCs w:val="28"/>
        </w:rPr>
        <w:t>Д</w:t>
      </w:r>
      <w:r>
        <w:rPr>
          <w:rStyle w:val="a8"/>
          <w:sz w:val="28"/>
          <w:szCs w:val="28"/>
        </w:rPr>
        <w:t xml:space="preserve">олжностные обязанности Главного судьи Центра Тестирования по выполнению видов испытаний (тестов), нормативов, требований к оценке уровня знаний и умений в области физической культуры и спорта Всероссийского Физкультурно-спортивного комплекса «Готов к труду и обороне» </w:t>
      </w:r>
      <w:r w:rsidRPr="000C315A">
        <w:rPr>
          <w:b/>
          <w:sz w:val="28"/>
          <w:szCs w:val="28"/>
        </w:rPr>
        <w:t>(ГТО)</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Оказывает консультативную и методическую помощь гражданам в подготовке к выполнению видов испытаний (тестов), нормативов, требований к оценке уровня знаний и умений в области физической культуры и спорта.</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и проводит тестирование граждан по выполнению видов испытаний (тестов), нормативов, требований к оценке уровня знаний и умений в области физической культуры и спорта.</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Проводит  пропаганду  и  информационную  работу,  направленную  на формирование  у  граждан  осознанных  потребностей  в  систематических  занятиях физической  культурой  и  спортом,  физическом  совершенствовании  и  ведении здорового образа жизни, популяризации участия в мероприятиях по выполнению испытаний (тестов) и нормативов комплекса ГТО.</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Участвует  в  организации  мероприятий  комплекса  ГТО,  включенных  в Единый  календарный  план  межрегиональных,  всероссийских  и  международных физкультурных  мероприятий  и  спортивных  мероприятий,  календарный план официальных физкультурных и спортивных мероприятий.</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Осуществляет материально-техническое обеспечение участников тестирования, обеспечение спортивным оборудованием и инвентарем, необходимым для прохождения тестирования.</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Обеспечивает подготовку мест тестирования (согласование с балансодержателями возможности использования спортсооружения),  судейство мероприятий по тестированию граждан, формирует состав судейских бригад по видам спорта, распределяет протоколы среди спортивных судей по видам испытаний. Проводит инструктаж судейских бригад  по видам спорта. </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 xml:space="preserve">Контролирует правильность заполнения протоколов спортивными судьями по видам спорта. </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Подписывает все протоколы испытаний.</w:t>
      </w:r>
    </w:p>
    <w:p w:rsidR="00846A80" w:rsidRPr="000C315A" w:rsidRDefault="00846A80" w:rsidP="000C315A">
      <w:pPr>
        <w:pStyle w:val="a3"/>
        <w:numPr>
          <w:ilvl w:val="0"/>
          <w:numId w:val="3"/>
        </w:numPr>
        <w:tabs>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Визирует все протоколы в автоматизированной системе АИС ГТО электронной подписью.</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тестирование  в  отдаленных,  труднодоступных  и малонаселенных  местах.</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Организует тестирование только в местах, соответствующих установленным требованиям к спортивным объектам, в том числе по безопасности эксплуатации.</w:t>
      </w:r>
    </w:p>
    <w:p w:rsidR="00846A80" w:rsidRPr="000C315A" w:rsidRDefault="00846A80" w:rsidP="000C315A">
      <w:pPr>
        <w:pStyle w:val="a3"/>
        <w:numPr>
          <w:ilvl w:val="0"/>
          <w:numId w:val="3"/>
        </w:numPr>
        <w:tabs>
          <w:tab w:val="left" w:pos="142"/>
          <w:tab w:val="left" w:pos="851"/>
          <w:tab w:val="left" w:pos="993"/>
        </w:tabs>
        <w:spacing w:after="0" w:line="240" w:lineRule="auto"/>
        <w:ind w:left="0" w:firstLine="567"/>
        <w:jc w:val="both"/>
        <w:rPr>
          <w:rFonts w:ascii="Times New Roman" w:hAnsi="Times New Roman" w:cs="Times New Roman"/>
          <w:sz w:val="28"/>
          <w:szCs w:val="28"/>
        </w:rPr>
      </w:pPr>
      <w:r w:rsidRPr="000C315A">
        <w:rPr>
          <w:rFonts w:ascii="Times New Roman" w:hAnsi="Times New Roman" w:cs="Times New Roman"/>
          <w:sz w:val="28"/>
          <w:szCs w:val="28"/>
        </w:rPr>
        <w:t>Привлекает волонтеров для организации процесса тестирования граждан.</w:t>
      </w:r>
    </w:p>
    <w:p w:rsidR="00846A80" w:rsidRDefault="00846A80" w:rsidP="00BC7249">
      <w:pPr>
        <w:pStyle w:val="a3"/>
        <w:numPr>
          <w:ilvl w:val="0"/>
          <w:numId w:val="3"/>
        </w:numPr>
        <w:tabs>
          <w:tab w:val="left" w:pos="142"/>
          <w:tab w:val="left" w:pos="851"/>
          <w:tab w:val="left" w:pos="993"/>
        </w:tabs>
        <w:spacing w:after="0" w:line="240" w:lineRule="auto"/>
        <w:ind w:left="0" w:right="-426" w:firstLine="567"/>
        <w:jc w:val="both"/>
      </w:pPr>
      <w:r w:rsidRPr="000C315A">
        <w:rPr>
          <w:rFonts w:ascii="Times New Roman" w:hAnsi="Times New Roman" w:cs="Times New Roman"/>
          <w:sz w:val="28"/>
          <w:szCs w:val="28"/>
        </w:rPr>
        <w:t>Обеспечивает условия для организации оказания медицинской помощи при проведении тестирования и других мероприятий в рамках комплекса ГТО.</w:t>
      </w:r>
    </w:p>
    <w:sectPr w:rsidR="00846A80" w:rsidSect="000C315A">
      <w:pgSz w:w="11906" w:h="16838"/>
      <w:pgMar w:top="568"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3FB" w:rsidRDefault="00D123FB" w:rsidP="00846A80">
      <w:pPr>
        <w:spacing w:after="0" w:line="240" w:lineRule="auto"/>
      </w:pPr>
      <w:r>
        <w:separator/>
      </w:r>
    </w:p>
  </w:endnote>
  <w:endnote w:type="continuationSeparator" w:id="0">
    <w:p w:rsidR="00D123FB" w:rsidRDefault="00D123FB" w:rsidP="0084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3FB" w:rsidRDefault="00D123FB" w:rsidP="00846A80">
      <w:pPr>
        <w:spacing w:after="0" w:line="240" w:lineRule="auto"/>
      </w:pPr>
      <w:r>
        <w:separator/>
      </w:r>
    </w:p>
  </w:footnote>
  <w:footnote w:type="continuationSeparator" w:id="0">
    <w:p w:rsidR="00D123FB" w:rsidRDefault="00D123FB" w:rsidP="00846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7709"/>
    <w:multiLevelType w:val="hybridMultilevel"/>
    <w:tmpl w:val="CA3A8706"/>
    <w:lvl w:ilvl="0" w:tplc="94805E6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260EC8"/>
    <w:multiLevelType w:val="hybridMultilevel"/>
    <w:tmpl w:val="7194D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42213B"/>
    <w:multiLevelType w:val="hybridMultilevel"/>
    <w:tmpl w:val="104227DA"/>
    <w:lvl w:ilvl="0" w:tplc="0419000F">
      <w:start w:val="1"/>
      <w:numFmt w:val="decimal"/>
      <w:lvlText w:val="%1."/>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6A"/>
    <w:rsid w:val="000662E4"/>
    <w:rsid w:val="000C315A"/>
    <w:rsid w:val="001B0462"/>
    <w:rsid w:val="002B426F"/>
    <w:rsid w:val="003661D0"/>
    <w:rsid w:val="005B1854"/>
    <w:rsid w:val="00764857"/>
    <w:rsid w:val="007C10EF"/>
    <w:rsid w:val="00846A80"/>
    <w:rsid w:val="00861184"/>
    <w:rsid w:val="00866AEF"/>
    <w:rsid w:val="00882243"/>
    <w:rsid w:val="008D71E6"/>
    <w:rsid w:val="00BC7249"/>
    <w:rsid w:val="00D123FB"/>
    <w:rsid w:val="00D14961"/>
    <w:rsid w:val="00F4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18A6"/>
  <w15:docId w15:val="{DCDC060C-C07E-4C1D-A825-C8460BEB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0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0EF"/>
    <w:pPr>
      <w:ind w:left="720"/>
      <w:contextualSpacing/>
    </w:pPr>
  </w:style>
  <w:style w:type="paragraph" w:styleId="a4">
    <w:name w:val="header"/>
    <w:basedOn w:val="a"/>
    <w:link w:val="a5"/>
    <w:uiPriority w:val="99"/>
    <w:unhideWhenUsed/>
    <w:rsid w:val="00846A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6A80"/>
  </w:style>
  <w:style w:type="paragraph" w:styleId="a6">
    <w:name w:val="footer"/>
    <w:basedOn w:val="a"/>
    <w:link w:val="a7"/>
    <w:uiPriority w:val="99"/>
    <w:unhideWhenUsed/>
    <w:rsid w:val="00846A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6A80"/>
  </w:style>
  <w:style w:type="character" w:styleId="a8">
    <w:name w:val="Strong"/>
    <w:basedOn w:val="a0"/>
    <w:qFormat/>
    <w:rsid w:val="00846A80"/>
    <w:rPr>
      <w:b/>
      <w:bCs/>
    </w:rPr>
  </w:style>
  <w:style w:type="paragraph" w:customStyle="1" w:styleId="rtecenter">
    <w:name w:val="rtecenter"/>
    <w:basedOn w:val="a"/>
    <w:rsid w:val="00846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846A80"/>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BC72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C7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783B-3560-4541-899B-9D5F78B3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ДОРОЖНИК</cp:lastModifiedBy>
  <cp:revision>4</cp:revision>
  <cp:lastPrinted>2016-10-07T08:07:00Z</cp:lastPrinted>
  <dcterms:created xsi:type="dcterms:W3CDTF">2023-01-11T07:16:00Z</dcterms:created>
  <dcterms:modified xsi:type="dcterms:W3CDTF">2024-01-24T12:44:00Z</dcterms:modified>
</cp:coreProperties>
</file>